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C74" w:rsidRDefault="00D12210">
      <w:r>
        <w:rPr>
          <w:noProof/>
          <w:lang w:eastAsia="ru-RU"/>
        </w:rPr>
        <w:drawing>
          <wp:inline distT="0" distB="0" distL="0" distR="0">
            <wp:extent cx="6110909" cy="9215252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r="3171" b="3338"/>
                    <a:stretch/>
                  </pic:blipFill>
                  <pic:spPr bwMode="auto">
                    <a:xfrm>
                      <a:off x="0" y="0"/>
                      <a:ext cx="6108561" cy="921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-условия осуществления и размеры выплат компенсационного характера;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-условия осуществления и размеры выплат стимулирующего характера;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-условия оплаты труда руководителей учреждений, включая размеры должностных окладов, размеры и условия осуществления выплат компенсационного и стимулирующего характера.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1.4.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Условия оплаты труда, включая размеры ставок заработной платы, окладов работников, повышающие коэффициенты к окладам, ставкам заработной платы, выплаты компенсационного и стимулирующего характера в обязательном порядке включаются в трудовой договор.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1.5.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Минимальные размеры ставок заработной платы, окладов устанавливаются с учетом базовой единицы и отнесения, занимаемых работниками должностей к профессиональным квалификационным группам, утвержденным приказами Министерства здравоохранения и социального развития Российской Федерации от 29 мая 2008 года № 247н, от 29 мая 2008 года № 248н,  от 12 мая 2008 года № 225н,  от 5 мая 2008 года № 216н, от 5 мая 2008 года № 217н, от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31 августа    2007 года № 570, от 6 августа 2007 года № 526, 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от 26 августа 2010 г. № 761н.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1.6.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Размеры окладов  и ставок заработной платы работников устанавливаются руководителем 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УГДДТ им. В. М. Комарова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на основе минимальных окладов и минимальных ставок заработной платы,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1.7. Оплата труда методистов, педагогов дополнительного образования устанавливается исходя из тарифицируемой педагогической нагрузки.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Оплата за фактическую нагрузку определяется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платы, являющуюся нормируемой частью педагогической работы, установленной  приказом Министерства образования и науки Российской Федерации от 24.12.2010года № 2075 «О продолжительности рабочего времени (норме часов педагогической работы за ставку заработной платы) педагогических работников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образовательных учреждений».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1.8.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Месячная</w:t>
      </w:r>
      <w:r w:rsidRPr="00CF6042">
        <w:rPr>
          <w:rFonts w:ascii="Times New Roman" w:eastAsia="Times New Roman" w:hAnsi="Times New Roman" w:cs="Times New Roman"/>
          <w:spacing w:val="-15"/>
          <w:sz w:val="24"/>
          <w:szCs w:val="24"/>
          <w:lang w:eastAsia="ar-SA"/>
        </w:rPr>
        <w:t xml:space="preserve"> з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аработная плата работника, полностью отработавшего за этот период норму рабочего времени и выполнившего нормы труда (трудовые обязанности), не может быть ниже установленного законодательством минимального 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размера оплаты труда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1.9.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Оплата труда работников, занятых по совместительству, а также на условиях неполного рабочего времени или неполной рабочей недели, производится пропорционально отработанному времени.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должности.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1.10. 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Лица, кроме медицинских и фармацевтических, не имеющие специальной подготовки или стажа работы, установленных в требованиях к квалификации, но обладающие достаточным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могут быть назначены на соответствующие должности так же, как и лица, имеющие специальную подготовку и стаж работы.</w:t>
      </w:r>
      <w:proofErr w:type="gramEnd"/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1.11.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Наименования должностей или профессий и квалификационные требования к ним должны соответствовать наименованиям и требованиям, указанным в ЕТКС и Едином квалификационном справочнике должностей руководителей, специалистов и служащих (далее – ЕКС).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1.12.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Фонд оплаты труда работников УГДДТ им. В. М. Комарова формируется на календарный год исходя из объема лимитов бюджетных обязательств бюджета городского 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округа город Уфа Республики Башкортостан и средств, поступающих от предоставления платных услуг населению.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Средства на оплату труда, формируемые за счет ассигнований бюджета городского округа город Уфа Республики Башкортостан, могут направляться учреждением на выплаты стимулирующего характера. При этом, начиная с 1 января 2010 года, объем средств на указанные выплаты не может быть менее 30 процентов средств на оплату труда, формируемых за счет ассигнований бюджета городского округа город Уфа Республики Башкортостан.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оплату труда сотрудников, занятых оказанием дополнительных платных образовательных услуг (ДПОУ), работников, учителей, администрации, обслуживающего персонала, - используется 50 % полученных средств. Надбавка к оплате труда директора МБОУ ДО УГДДТ </w:t>
      </w:r>
      <w:proofErr w:type="spell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им.В.М</w:t>
      </w:r>
      <w:proofErr w:type="spell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Комарова из средств, полученных за оказание ДПОУ, устанавливается по согласованию с вышестоящим органом образования и согласно смете.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1.13.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Руководитель УГДДТ им. В. М. Комарова несет ответственность за своевременное и правильное установление размеров заработной платы работникам согласно  законодательству.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1.14.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Настоящее 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Положение утверждено с учетом мнения представительного органа работников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УГДДТ им. В. М. Комарова (Собрания трудового коллектива).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2. Порядок и условия оплаты труда работников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2.1.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Минимальные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размеры окладов работников устанавливаются на основе отнесения занимаемых ими должностей к ПКГ, 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квалификационным уровням, разряду работ в соответствии с ЕТКС с учетом их профессиональной подготовки, категории; м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инимальные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размеры ставок заработной платы - по ПКГ, а так же % от оказания дополнительных платных образовательных услуг.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2.2.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К минимальным окладам, ставкам заработной платы  с учетом обеспечения финансовыми средствами руководителем УГДДТ им. В. М. Комарова  устанавливаются следующие повышающие коэффициенты:</w:t>
      </w: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236"/>
        <w:gridCol w:w="10256"/>
      </w:tblGrid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персональный повышающий коэффициент;</w:t>
            </w:r>
          </w:p>
        </w:tc>
      </w:tr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педагогическим работникам за квалификационную категорию или стаж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педагогической работы;</w:t>
            </w:r>
          </w:p>
        </w:tc>
      </w:tr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за ученую степень или почетное звание;</w:t>
            </w:r>
          </w:p>
        </w:tc>
      </w:tr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молодым педагогам;</w:t>
            </w:r>
          </w:p>
        </w:tc>
      </w:tr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педагогическим работникам за высшее профессиональное образование;</w:t>
            </w:r>
          </w:p>
        </w:tc>
      </w:tr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 выполнение работ,</w:t>
            </w:r>
            <w:r w:rsidRPr="00CF6042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 не входящих в должностные обязанности работников;</w:t>
            </w:r>
          </w:p>
        </w:tc>
      </w:tr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- заместителям руководителей и руководителям структурных подразделений за квалификационную категорию;</w:t>
            </w:r>
          </w:p>
        </w:tc>
      </w:tr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 окладу за выполнение важных (особо важных) и ответственных (особо ответственных) работ;</w:t>
            </w:r>
          </w:p>
        </w:tc>
      </w:tr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водителям автомобилей всех типов;</w:t>
            </w:r>
          </w:p>
        </w:tc>
      </w:tr>
      <w:tr w:rsidR="00CF6042" w:rsidRPr="00CF6042" w:rsidTr="00D207AD">
        <w:tc>
          <w:tcPr>
            <w:tcW w:w="234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56" w:type="dxa"/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- з</w:t>
            </w: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стаж работы более 3 лет работникам учебно-вспомогательного персонала первого и второго уровня.</w:t>
            </w:r>
          </w:p>
        </w:tc>
      </w:tr>
    </w:tbl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2.3.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Размер выплаты по повышающему коэффициенту (надбавки) к ставке заработной платы, окладу определяется путем умножения размера ставки заработной платы, оклада работника на повышающий коэффициент</w:t>
      </w:r>
      <w:r w:rsidRPr="00CF60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.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2.4. Выплаты по повышающим коэффициентам носят стимулирующий характер.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Применение всех повышающих коэффициентов к окладу, ставке заработной платы не образует новый оклад, ставку заработной платы и не учитываются при начислении компенсационных и стимулирующих выплат.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2.5.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Повышающий коэффициент к окладу по занимаемой должности устанавливается работникам в зависимости от отнесения должности к соответствующей категории или квалификационному уровню по ПКГ.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2.6.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Персональный повышающий коэффициент к окладу, ставке заработной платы может быть установлен работникам с учетом уровня их профессиональной подготовки, сложности или важности выполняемой работы, степени самостоятельности и ответственности при выполнении поставленных задач.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об установлении персонального повышающего коэффициента к окладу, ставке заработной платы и его размере принимается руководителем  УГДДТ им. В. М. Комарова  персонально в отношении конкретного работника на основании решения Совета УГДДТ им. В. М. Комарова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.</w:t>
      </w:r>
      <w:proofErr w:type="gramEnd"/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Максимальный размер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персонального повышающего коэффициента -  1,85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2.7.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 учетом условий труда работникам устанавливаются выплаты компенсационного характера, предусмотренные разделом 8 настоящего Положения.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2.8.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Работникам устанавливаются стимулирующие выплаты, предусмотренные Положением о материальном стимулировании работников УГДДТ им. В. М. Комарова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.</w:t>
      </w:r>
      <w:proofErr w:type="gramEnd"/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3. Условия оплаты труда руководителя  учреждения, 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его заместителей и заведующих отделами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3.1.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Заработная плата руководителя, его заместителей и заведующих отделом состоит из должностного оклада, выплат компенсационного и стимулирующего характера.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3.2. Должностной оклад руководителя учреждения ежегодно устанавливается в кратном отношении к средней заработной плате работников, относимых к основному персоналу УГДДТ им. В. М. Комарова, с учетом группы по оплате труда: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5"/>
        <w:gridCol w:w="2101"/>
        <w:gridCol w:w="1937"/>
        <w:gridCol w:w="1662"/>
        <w:gridCol w:w="40"/>
        <w:gridCol w:w="10"/>
      </w:tblGrid>
      <w:tr w:rsidR="00CF6042" w:rsidRPr="00CF6042" w:rsidTr="00D207AD">
        <w:trPr>
          <w:gridAfter w:val="1"/>
          <w:wAfter w:w="10" w:type="dxa"/>
          <w:trHeight w:val="332"/>
        </w:trPr>
        <w:tc>
          <w:tcPr>
            <w:tcW w:w="3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должности</w:t>
            </w:r>
          </w:p>
        </w:tc>
        <w:tc>
          <w:tcPr>
            <w:tcW w:w="5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Кратность с учетом группы по оплате труда руководителей   учреждения</w:t>
            </w:r>
          </w:p>
        </w:tc>
        <w:tc>
          <w:tcPr>
            <w:tcW w:w="40" w:type="dxa"/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F6042" w:rsidRPr="00CF6042" w:rsidTr="00D207AD">
        <w:tblPrEx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3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</w:t>
            </w: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III</w:t>
            </w:r>
          </w:p>
        </w:tc>
      </w:tr>
      <w:tr w:rsidR="00CF6042" w:rsidRPr="00CF6042" w:rsidTr="00D207AD">
        <w:tblPrEx>
          <w:tblCellMar>
            <w:left w:w="108" w:type="dxa"/>
            <w:right w:w="108" w:type="dxa"/>
          </w:tblCellMar>
        </w:tblPrEx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Руководитель учреждения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 2,5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 2,0</w:t>
            </w:r>
          </w:p>
        </w:tc>
        <w:tc>
          <w:tcPr>
            <w:tcW w:w="1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 1,5</w:t>
            </w:r>
          </w:p>
        </w:tc>
      </w:tr>
    </w:tbl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3.3. Размеры должностных окладов заместителя руководителя учреждения, устанавливаются на 10 % ниже оклада руководителя.</w:t>
      </w:r>
    </w:p>
    <w:p w:rsidR="00CF6042" w:rsidRPr="00CF6042" w:rsidRDefault="00CF6042" w:rsidP="00CF6042">
      <w:pPr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3.4.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Объемные показатели деятельности учреждения и порядок отнесения их к группам по оплате труда руководителей учреждений осуществляется в соответствии с разделом 13  Примерного положения, утвержденного постановлением главы Администрации ГО </w:t>
      </w:r>
      <w:proofErr w:type="spell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.У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фа</w:t>
      </w:r>
      <w:proofErr w:type="spell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РБ №7353 от 09 декабря 2008 года.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3.5. Минимальные оклады работников, отнесенные к ПКГ «Руководители структурных подразделений», устанавливаются в следующих размерах: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7855"/>
        <w:gridCol w:w="2049"/>
      </w:tblGrid>
      <w:tr w:rsidR="00CF6042" w:rsidRPr="00CF6042" w:rsidTr="00D207AD">
        <w:trPr>
          <w:trHeight w:val="420"/>
          <w:tblHeader/>
        </w:trPr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должности,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отнесенной к ПКГ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Минимальный оклад, руб.</w:t>
            </w:r>
          </w:p>
        </w:tc>
      </w:tr>
      <w:tr w:rsidR="00CF6042" w:rsidRPr="00CF6042" w:rsidTr="00D207AD">
        <w:trPr>
          <w:trHeight w:val="1283"/>
        </w:trPr>
        <w:tc>
          <w:tcPr>
            <w:tcW w:w="7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Должности работников образования, отнесенные к ПКГ «Руководители структурных подразделений»: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Заведующий отделом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8740,00</w:t>
            </w:r>
          </w:p>
        </w:tc>
      </w:tr>
    </w:tbl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3.6.</w:t>
      </w:r>
      <w:r w:rsidRPr="00CF6042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Повышающий коэффициент руководителю учреждения, заместителям и руководителям структурных подразделений учреждения за квалификационную категорию устанавливается в следующих размерах: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Arial Unicode MS" w:hAnsi="Times New Roman" w:cs="Times New Roman"/>
          <w:sz w:val="24"/>
          <w:szCs w:val="24"/>
          <w:lang w:eastAsia="ar-SA"/>
        </w:rPr>
        <w:t>- за первую квалификационную категорию – 0,10;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Arial Unicode MS" w:hAnsi="Times New Roman" w:cs="Times New Roman"/>
          <w:sz w:val="24"/>
          <w:szCs w:val="24"/>
          <w:lang w:eastAsia="ar-SA"/>
        </w:rPr>
        <w:t>- за высшую квалификационную категорию – 0,20.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3.9.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 учетом условий труда руководителю учреждения, заместителям, руководителям структурных подразделений  устанавливаются выплаты компенсационного характера, предусмотренные разделом 7 настоящего Положения.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3.10. Выплаты стимулирующего характера руководителю учреждения устанавливаются 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работодателем (собственником учреждения или уполномоченным им лицом) по согласованию с Управлением образования Администрации городского округа город Уфа Республики Башкортостан, который готовится 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основе показателей качества профессиональной деятельности по согласованию с соответствующим территориальным выборным профсоюзным органом.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3.11.Премирование руководителя осуществляется с учетом результатов деятельности учреждения в соответствии с критериями оценки и целевыми показателями эффективности работы.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Размеры премирования руководителя, порядок и критерии выплаты премий руководителю устанавливаются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работодателем (учредителем учреждения или уполномоченным им лицом) по согласованию с Управлением образования Администрации городского округа город Уфа Республики Башкортостан 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в дополнительном соглашении к трудовому договору руководителя учреждения.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3.12.Заместителям руководителя учреждения и руководителям структурных подразделений учреждения выплачиваются премии, предусмотренные Положением о материальном стимулировании работников УГДДТ им. В. М. Комарова.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3.13. Предельный объем учебной нагрузки (преподавательской работы), которая может выполняться в образовательном учреждении его руководителем, не должен превышать 9 часов. Преподавательская работа в том же образовательном учреждении для указанных работников совместительством не считается.</w:t>
      </w:r>
    </w:p>
    <w:p w:rsidR="00CF6042" w:rsidRPr="00CF6042" w:rsidRDefault="00CF6042" w:rsidP="00CF6042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ind w:firstLine="90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Условия оплаты труда работников образования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4.1.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Минимальные ставки заработной платы, оклады работников, отнесенных к ПКГ должностей работников образования, устанавливаются в следующих размерах: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7107"/>
        <w:gridCol w:w="2826"/>
      </w:tblGrid>
      <w:tr w:rsidR="00CF6042" w:rsidRPr="00CF6042" w:rsidTr="00D207AD">
        <w:trPr>
          <w:tblHeader/>
        </w:trPr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Наименование должности,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Cs w:val="28"/>
                <w:lang w:eastAsia="ar-SA"/>
              </w:rPr>
            </w:pPr>
            <w:proofErr w:type="gramStart"/>
            <w:r w:rsidRPr="00CF6042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отнесенной к профессиональной квалификационной группе</w:t>
            </w:r>
            <w:proofErr w:type="gramEnd"/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Cs w:val="28"/>
                <w:lang w:eastAsia="ar-SA"/>
              </w:rPr>
              <w:t>Минимальные ставки заработной платы, оклады, руб.</w:t>
            </w:r>
          </w:p>
        </w:tc>
      </w:tr>
      <w:tr w:rsidR="00CF6042" w:rsidRPr="00CF6042" w:rsidTr="00D207AD"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Должности, отнесенные к ПКГ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«Должности педагогических работников»: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ind w:firstLine="9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F6042" w:rsidRPr="00CF6042" w:rsidTr="00D207AD"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квалификационный уровень: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 дополнительного образования, педагог-организатор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ind w:firstLine="9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F6042" w:rsidRPr="00CF6042" w:rsidRDefault="00CF6042" w:rsidP="00CF6042">
            <w:pPr>
              <w:suppressAutoHyphens/>
              <w:spacing w:after="0" w:line="100" w:lineRule="atLeast"/>
              <w:ind w:firstLine="9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7749,00</w:t>
            </w:r>
          </w:p>
        </w:tc>
      </w:tr>
      <w:tr w:rsidR="00CF6042" w:rsidRPr="00CF6042" w:rsidTr="00D207AD"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квалификационный уровень: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методист, педагог-психолог, старший педагог 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дополнительного образования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ind w:firstLine="9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F6042" w:rsidRPr="00CF6042" w:rsidRDefault="00CF6042" w:rsidP="00CF6042">
            <w:pPr>
              <w:suppressAutoHyphens/>
              <w:spacing w:after="0" w:line="100" w:lineRule="atLeast"/>
              <w:ind w:firstLine="9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7938,20</w:t>
            </w:r>
          </w:p>
        </w:tc>
      </w:tr>
    </w:tbl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Условия оплаты труда служащих общеотраслевых должностей</w:t>
      </w:r>
    </w:p>
    <w:p w:rsidR="00CF6042" w:rsidRPr="00CF6042" w:rsidRDefault="00CF6042" w:rsidP="00CF6042">
      <w:pPr>
        <w:numPr>
          <w:ilvl w:val="1"/>
          <w:numId w:val="1"/>
        </w:num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Минимальные оклады работников, занимающих общеотраслевые должности служащих учреждения, устанавливаются в следующих размерах: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6435"/>
        <w:gridCol w:w="3753"/>
      </w:tblGrid>
      <w:tr w:rsidR="00CF6042" w:rsidRPr="00CF6042" w:rsidTr="00D207AD">
        <w:trPr>
          <w:tblHeader/>
        </w:trPr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должности,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отнесенной к профессиональной квалификационной группе</w:t>
            </w:r>
            <w:proofErr w:type="gramEnd"/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042" w:rsidRPr="00CF6042" w:rsidRDefault="00CF6042" w:rsidP="00CF6042">
            <w:pPr>
              <w:suppressAutoHyphens/>
              <w:spacing w:after="0" w:line="100" w:lineRule="atLeast"/>
              <w:ind w:left="965"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Минимальный оклад, руб.</w:t>
            </w:r>
          </w:p>
        </w:tc>
      </w:tr>
      <w:tr w:rsidR="00CF6042" w:rsidRPr="00CF6042" w:rsidTr="00D207AD"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Должности, отнесенные к ПКГ «Общеотраслевые 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служащих первого уровня»: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4370,00</w:t>
            </w:r>
          </w:p>
        </w:tc>
      </w:tr>
      <w:tr w:rsidR="00CF6042" w:rsidRPr="00CF6042" w:rsidTr="00D207AD">
        <w:trPr>
          <w:trHeight w:val="741"/>
        </w:trPr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квалификационный уровень: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делопроизводитель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4370,00</w:t>
            </w:r>
          </w:p>
        </w:tc>
      </w:tr>
      <w:tr w:rsidR="00CF6042" w:rsidRPr="00CF6042" w:rsidTr="00D207AD"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Должности, отнесенные к ПКГ «Общеотраслевые должности служащих третьего уровня»: 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7220,00</w:t>
            </w:r>
          </w:p>
        </w:tc>
      </w:tr>
      <w:tr w:rsidR="00CF6042" w:rsidRPr="00CF6042" w:rsidTr="00D207AD"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pacing w:after="0" w:line="100" w:lineRule="atLeast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квалификационный уровень: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инженер по охране труда и технике безопасности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6042" w:rsidRPr="00CF6042" w:rsidRDefault="00CF6042" w:rsidP="00CF6042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7220,00</w:t>
            </w:r>
          </w:p>
        </w:tc>
      </w:tr>
    </w:tbl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6. Порядок и условия оплаты труда работников, осуществляющих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профессиональную деятельность по профессиям рабочих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6.1.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Установление минимальных окладов работников, осуществляющих профессиональную деятельность по профессиям рабочих, производится в соответствии с требованиями ЕТКС.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6.2.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Минимальные размеры окладов рабочих учреждения устанавливаются в следующих размерах: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Минимальный оклад водителю автобуса или специальных легковых (грузовых) автомобилей, оборудованных специальными техническими средствами, занятому перевозкой обучающихся (детей, воспитанников), устанавливается в размере 6460,00 рубля.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6.3.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Повышающий коэффициент к окладу за выполнение важных (особо важных) и ответственных (особо ответственных) работ устанавливается по решению руководителя учреждения рабочим, тарифицированным не ниже 6 разряда ЕТКС и привлекаемым для выполнения важных (особо важных) и ответственных (особо ответственных) работ. Решение о введении соответствующего повышающего коэффициента принимается руководителем учреждения с учетом обеспечения указанных выплат финансовыми средствами.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Размер повышающего коэффициента к минимальному окладу - в пределах 0,2.</w:t>
      </w:r>
    </w:p>
    <w:p w:rsidR="00CF6042" w:rsidRPr="00CF6042" w:rsidRDefault="00CF6042" w:rsidP="00CF6042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7. Порядок и условия установления выплат    </w:t>
      </w:r>
    </w:p>
    <w:p w:rsidR="00CF6042" w:rsidRPr="00CF6042" w:rsidRDefault="00CF6042" w:rsidP="00CF6042">
      <w:pPr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компенсационного характера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7.1. Оплата труда работников, занятых на тяжелых работах, работах с вредными, опасными и иными условиями труда, производится в повышенном размере. Выплаты компенсационного характера устанавливаются к окладам и ставкам заработной платы работников в процентах или в абсолютных размерах, если иное не установлено  нормативными правовыми актами Российской Федерации и Республики Башкортостан.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7.2. Работникам устанавливаются следующие выплаты компенсационного характера: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7.2.1. Выплата за каждый час работы сторожам в ночное время (в период с 10 часов вечера до 6 часов утра) осуществляется в размере 50% часовой ставки.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7.2.2.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размере: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работникам, труд которых оплачивается по дневным и часовым ставкам, - в размере не 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менее двойной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дневной или часовой ставки;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работникам, получающим месячный оклад, - в размере не 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менее одинарной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дневной или часовой ставки сверх оклада, если работа в выходной или нерабочий праздничный день производилась в пределах месячной нормы рабочего времени, и в размере не менее двойной часовой или дневной ставки сверх оклада, если работа производилась сверх месячной нормы.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7.2.3. Выплата работникам, занятым на тяжелых работах, работах с вредными и опасными условиями труда (уборщики служебных помещений), устанавливается в размере не ниже 15% от оплаты за фактический объем работы.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Перечень тяжелых работ, работ с вредными и (или) опасными условиями труда определяется Правительством Российской Федерации с учетом мнения Российской трехсторонней комиссии по регулированию социально-трудовых отношений. Повышение 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заработной платы по указанным основаниям производится по результатам аттестации рабочих мест.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До определения Правительством Российской Федерации перечня тяжелых работ, работ с вредными и (или) опасными и иными особыми условиями труда следует руководствоваться перечнями работ с опасными (особо опасными), вредными (особо вредными) и тяжелыми (особо тяжелыми) условиями труда, утвержденными приказом Государственного комитета СССР по народному образованию от  20 августа 1990 года № 579 (с последующими изменениями), или аналогичными перечнями, утвержденными приказом Министерства науки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, высшей школы и технической политики Российской Федерации от 7 октября  1992 года № 611, в соответствии с которыми всем работникам независимо от наименования их должностей устанавливаются доплаты, если их работа осуществляется в условиях, предусмотренных указанными перечнями.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С 1 января 2009 года указанные выплаты устанавливаются всем работникам учреждения, получавшим их ранее. При этом работодатель принимает меры по проведению аттестации рабочих мест в целях разработки и реализации программы действий по обеспечению безопасных условий и охраны труда. Если по итогам аттестации рабочее место признается безопасным, то указанная выплата снимается.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7.2.4. В учреждении к заработной плате работников применяется районный коэффициент 1,15, который начисляется на фактический заработок.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7.3. Конкретные размеры выплат, указанных в  пункте 7.2 настоящего Положения, устанавливаются в соответствии с перечнем должностей (профессий), утверждаемым руководителем учреждения с учетом мнения представительного органа работников.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8. Порядок и условия установления выплат 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стимулирующего характера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8.1. Стимулирующие выплаты устанавливаются в пределах выделенных  бюджетных ассигнований на оплату труда работников, а также средств от приносящей доход деятельности, направленных на оплату труда работников, по решению руководителя учреждения. Стимулирующие выплаты устанавливаются на учебный год с 1 сентября по 31 августа следующего года.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/>
          <w:color w:val="FF3333"/>
          <w:sz w:val="28"/>
          <w:szCs w:val="28"/>
          <w:lang w:eastAsia="ar-SA"/>
        </w:rPr>
      </w:pP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Размеры и условия осуществления выплат стимулирующего характера устанавливаются коллективными договорами, соглашениями, локальными нормативными актами </w:t>
      </w:r>
      <w:r w:rsidRPr="00CF604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учреждения, положениями об оплате и материальном стимулировании, регламентирующими 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периодичность, основания для начисления и размеры стимулирующих выплат работникам учреждения, и утверждаются работодателем</w:t>
      </w:r>
      <w:r w:rsidRPr="00CF604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с учетом мнения 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представительного органа работников (Приложение о материальном стимулировании работников 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УГДДТ им. В. М. Комарова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FF3333"/>
          <w:sz w:val="28"/>
          <w:szCs w:val="28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 Другие вопросы оплаты труда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9.1. Штатное расписание учреждения ежегодно утверждается руководителем.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9.2. Штатное расписание учреждения включает в себя должности директора УГДДТ им. В. М. Комарова, заместителей директора УГДДТ им. В. М. Комарова, педагогических и иных  работников, учебно-вспомогательного персонала, руководителей структурных подразделений, служащих и профессии рабочих данного учреждения.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9.3.Тарификационный  список  педагогических и других работников,  осуществляющих педагогическую деятельность, формируется исходя из  количества часов по государственному образовательному стандарту,  учебному плану и программам, обеспеченности  кадрами и других конкретных условий в образовательных учреждениях и устанавливает объем учебной нагрузки педагогических работников на учебный год.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9.4. Объем учебной нагрузки, установленный педагогам дополнительного образования в начале учебного года, не может быть уменьшен по инициативе работодателя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 (групп).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Объем учебной нагрузки педагогов больше или меньше нормы часов, за которые выплачиваются ставки заработной платы, устанавливается только с письменного согласия педагогических работников.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9.5. Размеры ставок почасовой оплаты труда педагогических работников учреждений устанавливаются путем деления ставок заработной платы, оклада (должностного оклада) на среднемесячную норму рабочего времени. 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9.6. 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Размеры ставок почасовой оплаты труда за педагогическую работу отдельных специалистов, специалистов предприятий, учреждений и организаций, привлекаемых для педагогической работы в образовательные учреждения, а также участвующих в проведении учебных занятий (при наличии финансовых средств), могут определяться путем умножения коэффициентов  тарифных ставок (ставок) почасовой оплаты труда, утвержденных постановлением Министерства труда Российской Федерации от 21 января 1993 года № 7 «Об утверждении коэффициентов ставок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почасовой оплаты труда работников, привлекаемых к проведению учебных занятий в учреждениях, организациях и на предприятиях, находящихся на бюджетном финансировании», на базовую единицу для определения размеров минимальных окладов по профессиональным квалификационным группам, утверждаемым Правительством Республики Башкортостан. В вышеуказанные ставки почасовой оплаты включена оплата за отпуск.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9.7. Изменение размеров повышающих коэффициентов к ставкам заработной платы, окладам (должностным окладам) работников учреждений производится 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- увеличении стажа педагогической работы, стажа работы по специальности - со дня достижения соответствующего стажа, если документы находятся в учреждении, или со дня представления документа о стаже, дающего право на повышение размера ставок заработной платы,  оклада (должностного оклада);</w:t>
      </w:r>
      <w:proofErr w:type="gramEnd"/>
    </w:p>
    <w:p w:rsidR="00CF6042" w:rsidRPr="00CF6042" w:rsidRDefault="00CF6042" w:rsidP="00CF6042">
      <w:pPr>
        <w:numPr>
          <w:ilvl w:val="0"/>
          <w:numId w:val="2"/>
        </w:numPr>
        <w:pBdr>
          <w:bottom w:val="single" w:sz="4" w:space="1" w:color="000000"/>
        </w:pBd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получении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образования или восстановлении документов об образовании - со дня представления соответствующего документа;</w:t>
      </w:r>
    </w:p>
    <w:p w:rsidR="00CF6042" w:rsidRPr="00CF6042" w:rsidRDefault="00CF6042" w:rsidP="00CF6042">
      <w:pPr>
        <w:numPr>
          <w:ilvl w:val="0"/>
          <w:numId w:val="2"/>
        </w:numPr>
        <w:pBdr>
          <w:bottom w:val="single" w:sz="4" w:space="1" w:color="000000"/>
        </w:pBd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присвоении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квалификационной категории - со дня вынесения решения аттестационной комиссией.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наступлении у работника права на изменение размера повышающего коэффициента к ставке заработной платы, окладу (должностному окладу) в период пребывания его в ежегодном или другом отпуске, а также в период его временной нетрудоспособности выплата заработной платы (оплаты труда) с учетом нового повышающего коэффициента производится со дня окончания отпуска или временной нетрудоспособности.</w:t>
      </w:r>
      <w:proofErr w:type="gramEnd"/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9.8. В соответствии с локальным актом, принятым с учетом мнения  представительного органа, работодатель в пределах средств, направляемых на оплату труда, имеет право оказывать материальную помощь работникам учреждения.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10. </w:t>
      </w:r>
      <w:r w:rsidRPr="00CF60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Порядок определения уровня образования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10.1. Уровень образования педагогических работников при установлении ставок заработной платы, окладов (должностных окладов) определяется на основании дипломов, аттестатов и других документов о соответствующем образовании независимо от специальности, которую работники получили (за исключением тех случаев, когда это особо оговорено).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10.2. Требования к уровню образования предусматривают наличие среднего или высшего профессионального образования и, как правило, не содержат специальных требований к профилю полученной специальности по образованию.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Специальные требования к профилю полученной специальности по образованию предъявляются по должностям концертмейстера, учителя-логопеда, учителя-дефектолога, педагога-психолога, логопеда (наименование должности «логопед» применяется только в учреждениях здравоохранения).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10.3. Педагогическим работникам, получившим диплом государственного образца о высшем профессиональном образовании, ставки заработной платы, оклады (должностные оклады) устанавливаются как лицам, имеющим высшее профессиональное образование, а педагогическим работникам, получившим диплом государственного образца о среднем профессиональном образовании, - как лицам, имеющим среднее профессиональное образование.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Наличие у педагогических работников дипломов государственного образца «бакалавр», «специалист», «магистр» дает право на установление им ставок заработной платы, окладов (должностных окладов), предусмотренных для лиц, имеющих высшее профессиональное образование.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Окончание трех полных курсов высшего учебного заведения, а также учительского института и приравненных к нему учебных заведений дает право на установление ставок заработной платы окладов (должностных окладов), предусмотренных для лиц, имеющих среднее профессиональное образование.</w:t>
      </w:r>
    </w:p>
    <w:p w:rsidR="00CF6042" w:rsidRPr="00CF6042" w:rsidRDefault="00CF6042" w:rsidP="00CF6042">
      <w:pPr>
        <w:suppressAutoHyphens/>
        <w:spacing w:after="0" w:line="100" w:lineRule="atLeast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11. Порядок определения стажа педагогической работы</w:t>
      </w:r>
    </w:p>
    <w:p w:rsidR="00CF6042" w:rsidRPr="00CF6042" w:rsidRDefault="00CF6042" w:rsidP="00CF6042">
      <w:pPr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11.1. Основным документом для определения стажа педагогической работы является трудовая книжка.</w:t>
      </w:r>
    </w:p>
    <w:p w:rsidR="00CF6042" w:rsidRPr="00CF6042" w:rsidRDefault="00CF6042" w:rsidP="00CF6042">
      <w:pPr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Стаж педагогической работы, не подтвержденный записями в трудовой книжке, может быть установлен на основании надлежащих оформленных справок, которые подписаны руководителями соответствующих учреждений, скреплены печатью и выданы на основании документов, подтверждающих стаж работы по специальности (приказы, тарификационные списки, табельные книги, архивные описи и т.д.).</w:t>
      </w:r>
      <w:proofErr w:type="gramEnd"/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Справки должны содержать данные о наименовании учреждения, должности и времени работы в этой должности, дате выдачи справки, а также сведения, на основании которых выдана справка о работе.</w:t>
      </w:r>
    </w:p>
    <w:p w:rsidR="00CF6042" w:rsidRPr="00CF6042" w:rsidRDefault="00CF6042" w:rsidP="00CF6042">
      <w:pPr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свидетелей, подписи которых должны быть удостоверены в нотариальном порядке. Свидетели могут подтверждать стаж только за период совместной работы. В исключительных случаях, когда не представляется возможным подтвердить стаж работы показаниями свидетелей, которые знали работника по совместной работе, органы, в подчинении которых находятся учреждения, могут принимать показания свидетелей, знавших работника по совместной работе в одной системе.</w:t>
      </w:r>
    </w:p>
    <w:p w:rsidR="00CF6042" w:rsidRPr="00CF6042" w:rsidRDefault="00CF6042" w:rsidP="00CF6042">
      <w:pPr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11.2. В стаж педагогической работы засчитывается: педагогическая, руководящая и методическая работа в образовательных и других учреждениях согласно разделу 13 настоящего Положения; время работы в других учреждениях и организациях, службы в Вооруженных Силах СССР и Российской Федерации, обучения в учреждениях высшего и среднего профессионального образования согласно разделу 12 настоящего Положения.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 педагогической деятельностью, которая учитывается при применении пункта 2 раздела 12 настоящего Положения, понимается работа в образовательных и других учреждениях, указанных в разделе 13 настоящего Положения.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12. Порядок зачета в педагогический стаж времени работы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 отдельных учреждениях (организациях), а также времени обучения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 учреждениях высшего и среднего профессионального образования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 службы в Вооруженных Силах СССР и Российской Федерации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 xml:space="preserve">           12.1 Педагогическим работникам в стаж педагогической работы без всяких условий и ограничений засчитываются следующие периоды времени: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время нахождения на военной службе по контракту - из расчета один день военной службы за один день работы, а время нахождения на военной службе по призыву - из расчета один день военной службы за два дня работы;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время работы в должности заведующего фильмотекой и методиста фильмотеки (информационно-прокатного центра, центра педагогической информации).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12.2 Педагогическим работникам в стаж педагогической работы засчитываются следующие периоды времени при условии, если этим периодам, взять как в отдельности, так и в совокупности, непосредственно предшествовала и за  ними непосредственно следовала педагогическая деятельность: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-время службы в Вооруженных Силах СССР и Российской Федерации на должностях офицерского, сержантского, старшинского составов, прапорщиков и мичманов (в том числе в войсках МВД, в войсках и органах безопасности), кроме периодов, указанных в абзаце втором подпункта 12.1 настоящего Положения;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-время работы на руководящих, инспекторских, инструкторских и других должностях специалистов в аппаратах территориальных организаций (комитетах, советах) профсоюза работников народного образования и науки Российской Федерации (просвещения, высшей школы и научных учреждений); на выборных должностях в профсоюзных органах; на инструкторских и методических должностях в педагогических обществах и правлениях детского фонда; в должности директора (заведующего) дома учителя (работника народного образования, </w:t>
      </w:r>
      <w:proofErr w:type="spell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профтехобразования</w:t>
      </w:r>
      <w:proofErr w:type="spell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) комиссиях по делам несовершеннолетних и защите их прав или в отделах социально-правовой охраны несовершеннолетних, в подразделениях 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</w:t>
      </w:r>
      <w:proofErr w:type="gramEnd"/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предупреждению правонарушений (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инспекциях</w:t>
      </w:r>
      <w:proofErr w:type="gram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 делам несовершеннолетних, детских комнатах милиции) органов внутренних дел;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время 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обучения по</w:t>
      </w:r>
      <w:proofErr w:type="gram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очной форме в аспирантуре, учреждениях высшего и среднего профессионального образования, имеющих государственную аккредитацию.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12.3. В стаж педагогической работы отдельных категорий педагогических работников, помимо периодов, указанных в подпунктах 12.1 и 12.2 настоящего Положения, засчитывается время работы в организациях и время службы в Вооруженных Силах СССР и Российской Федерации по специальности (профессии)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,с</w:t>
      </w:r>
      <w:proofErr w:type="gram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оответствующей профилю работы в образовательном учреждении или профилю преподаваемого предмета (курса, дисциплины, кружка);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преподавателям-организаторам основ безопасности жизнедеятельности, допризывной подготовки;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преподавателям и руководителям физического воспитания, инструкторам по физкультуре, инструкторам-методистам (старшим инструктора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м-</w:t>
      </w:r>
      <w:proofErr w:type="gram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методистам),тренерам-преподавателям (старшим тренерам-преподавателям);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преподавателям трудового (профессионального) обучения, технологии, черчения, изобразительного искусства, информатики, специальных дисциплин, в том числе специальных дисциплин общеобразовательных учреждений (классов) в углубленным изучением отдельных предметов;</w:t>
      </w:r>
      <w:proofErr w:type="gramEnd"/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мастерам производственного обучения;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педагогам дополнительного образования;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педагогическим работникам экспериментальных образовательных учреждений;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педагогам-психологам;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методистам;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педагогическим работникам учреждений среднего профессионального образования (отделений): культуры и искусства, музыкально-педагогических, художественно-графических, музыкальных;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преподавателям учреждений дополнительного образования детей (культуры и искусства, в том числе музыкальных и художественных), преподавателям специальных дисциплин музыкальных и художественных общеобразовательных учреждений, преподавателям музыкальных дисциплин педагогических училищ (педагогических колледжей), учителям музыки, музыкальным руководителям, концертмейстерам.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12.4. Воспитателям (старшим воспитателям) дошкольных образовательных учреждений, домов ребенка в педагогический стаж включается время работы в должности медицинской сестры ясельной группы дошкольных образовательных учреждений, постовой медсестры домов ребенка, а воспитателям ясельных груп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п-</w:t>
      </w:r>
      <w:proofErr w:type="gram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время работы на медицинских должностях.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12.5. Право решать конкретные вопросы о соответствии работы в учреждениях,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организациях и службы в Вооруженных Силах СССР и Российской Федерации профилю работы, преподаваемого предмета (курса, дисциплины, кружка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)п</w:t>
      </w:r>
      <w:proofErr w:type="gram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редоставляется руководителю учреждения  по согласованию с выборным органом.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12.6. Время работы в должностях помощника воспитателя и младшего воспитателя засчитывается в стаж педагогической работы при условии, если в период работы на этих должностях работник имел педагогическое образование или обучался в учреждении высшего или среднего профессионального образования педагогического профиля.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12.7. Работникам учреждений и организаций время педагогической работы в образовательных учреждениях, выполняемой помимо основной работы на условиях почасовой оплаты, включается в педагогический стаж, если ее объем (в одном или нескольких образовательных учреждениях) составляет не менее 180 часов в учебном году.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При этом в педагогический стаж засчитываются только те месяцы, в течение которых выполнялась педагогическая работа.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12.8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</w:t>
      </w:r>
      <w:proofErr w:type="gram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случаях уменьшения стажа педагогической работы, исчисленного в соответствии с порядком отнесения по оплате труда руководящим работникам, по сравнению со стажем, исчисленным по ранее действовавшим инструкциям, за работниками сохраняется ранее установленный стаж педагогической работы.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деятельности, но по каким-либо причинам они не были учтены, то за работниками сохраняется право на включение их в педагогический стаж в ранее установленном порядке.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15. Перечень учреждений, организаций и должностей, время работы в которых засчитывается в педагогический стаж работников образования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675"/>
        <w:gridCol w:w="4395"/>
        <w:gridCol w:w="5118"/>
      </w:tblGrid>
      <w:tr w:rsidR="00CF6042" w:rsidRPr="00CF6042" w:rsidTr="00D207AD">
        <w:trPr>
          <w:trHeight w:val="3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№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учреждений организаций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должностей</w:t>
            </w:r>
          </w:p>
        </w:tc>
      </w:tr>
      <w:tr w:rsidR="00CF6042" w:rsidRPr="00CF6042" w:rsidTr="00D207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Образовательные учреждения (в том числе образовательные учреждения высшего профессионального</w:t>
            </w:r>
            <w:proofErr w:type="gramEnd"/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образования, высшие и средние военные образовательные учреждения, образовательные учреждения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дополнительного профессионального образования (повышения квалификации специалистов); учреждения здравоохранения и социального обеспечения: дома ребенка, детские санатории, клиники, поликлиники, больницы и др., а также отделения, палаты для детей в учреждениях для </w:t>
            </w: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взрослых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Учителя, преподаватели, учител</w:t>
            </w: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я-</w:t>
            </w:r>
            <w:proofErr w:type="gram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дефектологи, учителя-логопеды, логопеды, преподаватели – организаторы основ безопасности жизнедеятельности, допризывной подготовки, руководители физического воспитания, старшие мастера, мастера производственного обучения (в том числе обучения вождению транспортных средств, работе на сельскохозяйственных машинах, работе на пишущей машинке и другой организационной технике), старшие методисты, методисты, старшие инструкторы-методисты, инструкторы методисты (в том числе по физической культуре и спорту, по </w:t>
            </w: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туризму), концертмейстеры, музыкальные руководители, старшие воспитатели, воспитатели, классные воспитатели, социальные педагоги, педагоги-психологи,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педагоги-организаторы, педагоги дополни-тельного образования, старшие тренеры-преподаватели, тренеры-преподаватели, старшие вожатые (пионервожатые), инструкторы по физической культуре, инструкторы по труду, директора (начальники, заведующие), заместители директоров (начальников, заве-</w:t>
            </w:r>
            <w:proofErr w:type="gramEnd"/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дующих) по учебной, учебно-воспитательной, учебно-производственной, воспитательной культурно-воспитательной работе, по производственному обучению (работе по иностранному языку, по учебно-летной подготовке, по общеобразовательной подготовке, по режиму, заведующие учебной частью, заведующие (начальники) практикой,</w:t>
            </w:r>
            <w:proofErr w:type="gramEnd"/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учебно-консультационными пунктами, логопедическими пунктами, интернатами, отделениями, отделами, лабораториями, кабинетами, секциями, филиалами и другими структурными </w:t>
            </w: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подразделениями</w:t>
            </w:r>
            <w:proofErr w:type="gram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деятельность которых связана с образовательным (воспитательным)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процессом, методическим обеспечением, старшие дежурные по режиму, дежурные по режиму, аккомпаниаторы, </w:t>
            </w:r>
            <w:proofErr w:type="spell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культорганизаторы</w:t>
            </w:r>
            <w:proofErr w:type="spell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экскурсоводы, профессорско-преподавательский состав (работа, служба)</w:t>
            </w:r>
            <w:proofErr w:type="gramEnd"/>
          </w:p>
        </w:tc>
      </w:tr>
      <w:tr w:rsidR="00CF6042" w:rsidRPr="00CF6042" w:rsidTr="00D207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Методические (учебно-методические) учреждения всех наименований независимо от ведомственной подчиненности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Руководители, их заместители, заведующие секторами, кабинетами, лабораториями, отделами, научные сотрудники, деятельность которых связана с методическим обеспечением, старшие методисты, методисты</w:t>
            </w:r>
            <w:proofErr w:type="gramEnd"/>
          </w:p>
        </w:tc>
      </w:tr>
      <w:tr w:rsidR="00CF6042" w:rsidRPr="00CF6042" w:rsidTr="00D207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Органы управления образованием и органы (структурные подразделения), осуществляющие руководство учреждениями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Руководящие, инспекторские, методические должности, инструкторские, а также другие должности специалистов (за исключением работы на должностях, связанных с экономической, финансовой, хозяйственной деятельностью, со строительством, снабжением, делопроизводством)</w:t>
            </w:r>
            <w:proofErr w:type="gramEnd"/>
          </w:p>
        </w:tc>
      </w:tr>
      <w:tr w:rsidR="00CF6042" w:rsidRPr="00CF6042" w:rsidTr="00D207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Отделы (бюро) технического обучения,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отделы кадров </w:t>
            </w:r>
            <w:proofErr w:type="spell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организаций</w:t>
            </w: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,п</w:t>
            </w:r>
            <w:proofErr w:type="gram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одразделений</w:t>
            </w:r>
            <w:proofErr w:type="spell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министерств (ведомств), занимающиеся вопросами подготовки (пере-подготовки)и повышения квалификации кадров на производстве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Штатные преподаватели, мастера производственного обучения рабочих на производстве, руководящие, инспекторские, инженерные, методические должности, деятельность которых связана с вопросами подготовки </w:t>
            </w: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</w:t>
            </w:r>
            <w:proofErr w:type="gram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повышения</w:t>
            </w:r>
            <w:proofErr w:type="gram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квалификации кадров</w:t>
            </w:r>
          </w:p>
        </w:tc>
      </w:tr>
      <w:tr w:rsidR="00CF6042" w:rsidRPr="00CF6042" w:rsidTr="00D207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Образовательные учреждения РОСТО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(ДОСААФ) и гражданской авиации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Руководящий, командно-летный, командно-</w:t>
            </w: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инструкторский, инженерно-инструкторский, инструкторский и преподавательский составы, мастера производственного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CF6042" w:rsidRPr="00CF6042" w:rsidTr="00D207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Общежития учреждений, предприятий и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организаций, жилищн</w:t>
            </w: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о-</w:t>
            </w:r>
            <w:proofErr w:type="gram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эксплуатационные организации, молодежные жилищные комплексы, детские кинотеатры, театры юного зрителя, кукольные театры, культурно-просветительские учреждения и подразделения предприятий и организаций по работе с детьми и подростками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Воспитатели, педагоги-организаторы, педагог</w:t>
            </w: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и-</w:t>
            </w:r>
            <w:proofErr w:type="gram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психологи (психологи), преподаватели, педагоги дополнительного образования (руководители кружков) для детей и подростков, инструкторы и инструкторы- методисты, тренеры-преподаватели и другие специалисты по работе с детьми и подростками, заведующие детскими отделами, секторами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CF6042" w:rsidRPr="00CF6042" w:rsidTr="00D207A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Исправительные колонии, воспитательные колонии, следственные изоляторы и тюрьмы, лечебн</w:t>
            </w:r>
            <w:proofErr w:type="gramStart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о-</w:t>
            </w:r>
            <w:proofErr w:type="gramEnd"/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исправительные учреждения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Работа (служба) при наличии педагогического образования на должностях заместителя начальника по воспитательной работе, начальника отряда, старшего инспектора, инспектора по общеобразовательной работе (обучению), старшего инспектора-методиста и инспектора-</w:t>
            </w:r>
          </w:p>
          <w:p w:rsidR="00CF6042" w:rsidRPr="00CF6042" w:rsidRDefault="00CF6042" w:rsidP="00CF6042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F60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методиста, старшего инженера и инженера по производственно-техническому обучению, старшего мастера и мастера производственного обучения, старшего инспектора и инспектора по охране и режиму, заведующего учебно-техническим кабинетом, психолога</w:t>
            </w:r>
          </w:p>
        </w:tc>
      </w:tr>
    </w:tbl>
    <w:p w:rsidR="00CF6042" w:rsidRPr="00CF6042" w:rsidRDefault="00CF6042" w:rsidP="00CF6042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16. Порядок, место и сроки выплаты заработной платы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16.1. При выплате заработной платы учреждение извещает каждого работника о составных частях заработной платы, причитающейся ему за соответствующий период,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размерах</w:t>
      </w:r>
      <w:proofErr w:type="gram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 основаниях произведенных удержаний, а также об общей денежной сумме,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подлежащей выплате. Расчетные листки выдаются каждому работнику учреждения  персонально лично в руки.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16.2. Заработная плата выплачивается работнику путем перечисления на его банковский счет, открытый в учреждении банка по договору.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16.3. Заработная плата выплачивается непосредственно работнику учреждения, 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за</w:t>
      </w:r>
      <w:proofErr w:type="gramEnd"/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исключением случаев, когда иной способ выплаты предусматривается законом.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16.4. Заработная плата за первую половину месяца выплачивается не позднее 25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числа текущего месяца.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16.5. Заработная плата выплачивается за истекший месяц не позднее 10 числа следующего месяца.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16.6. При совпадении дня выплаты с выходным или нерабочим днем, праздничным днем выплата заработной платы производится накануне этого дня.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16.7 Оплата отпуска производится не позднее, чем за три дня до его начала.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17. Порядок рассмотрения споров об оплате труда</w:t>
      </w:r>
    </w:p>
    <w:p w:rsidR="00CF6042" w:rsidRPr="00CF6042" w:rsidRDefault="00CF6042" w:rsidP="00CF6042">
      <w:pPr>
        <w:suppressAutoHyphens/>
        <w:spacing w:after="0" w:line="100" w:lineRule="atLeas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17.1. Споры о применении настоящего Положения, о размере и порядке оплаты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труда лицам, работающим по трудовому договору, рассматриваются в порядке, установленном Трудовым кодексом Российской Федерации.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17.2. Споры об оплате работ, выполненных по гражданско-правовым договорам,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рассматриваются в соответствии с порядком, предусмотренным соответствующим договором.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18. Заключительные положения</w:t>
      </w:r>
    </w:p>
    <w:p w:rsidR="00CF6042" w:rsidRPr="00CF6042" w:rsidRDefault="00CF6042" w:rsidP="00CF6042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18.1. Настоящее Положение об оплате труда работников муниципального бюджетного образовательного учреждения дополнительного образования  Уфимский городской Дворец детского творчества им. В. М. Комарова городского округа город Уфа Республики Башкортостан вступает в силу </w:t>
      </w:r>
      <w:proofErr w:type="gramStart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 даты утверждения</w:t>
      </w:r>
      <w:proofErr w:type="gramEnd"/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директором учреждения.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F4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18.2. Настоящее Положение может быть изменено или дополнено распоряжением директора в случаях, когда: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F4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F4" w:hAnsi="Times New Roman" w:cs="Times New Roman"/>
          <w:bCs/>
          <w:sz w:val="24"/>
          <w:szCs w:val="24"/>
          <w:lang w:eastAsia="ar-SA"/>
        </w:rPr>
        <w:t xml:space="preserve"> - 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текущее финансовое состояние учреждения не позволяет в полной мере или частично реализовывать настоящее Положение;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F4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F4" w:hAnsi="Times New Roman" w:cs="Times New Roman"/>
          <w:bCs/>
          <w:sz w:val="24"/>
          <w:szCs w:val="24"/>
          <w:lang w:eastAsia="ar-SA"/>
        </w:rPr>
        <w:t xml:space="preserve"> - 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разработано новое Положение, позволяющее более эффективно решать вопросы оплаты труда работников учреждения;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F4" w:hAnsi="Times New Roman" w:cs="Times New Roman"/>
          <w:bCs/>
          <w:sz w:val="24"/>
          <w:szCs w:val="24"/>
          <w:lang w:eastAsia="ar-SA"/>
        </w:rPr>
        <w:t xml:space="preserve"> - </w:t>
      </w: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иных случаях, когда реализация настоящего Положения невозможна или нецелесообразна.</w:t>
      </w:r>
    </w:p>
    <w:p w:rsidR="00CF6042" w:rsidRPr="00CF6042" w:rsidRDefault="00CF6042" w:rsidP="00CF6042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18.3 Предложения по изменению и дополнению настоящего Положения вносят на рассмотрение директора, следующие должностные лица: заместители директора, руководители структурных подразделений.</w:t>
      </w:r>
    </w:p>
    <w:p w:rsidR="00CF6042" w:rsidRDefault="00CF6042" w:rsidP="00CF6042">
      <w:r w:rsidRPr="00CF60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18.4 Вносимые изменения и дополнения должны быть согласованы с вышеперечисленными должностными лицами, принимаются Советом учреждения, утверждаются директором и вводятся приказом директора по учреждению.</w:t>
      </w:r>
      <w:bookmarkStart w:id="0" w:name="_GoBack"/>
      <w:bookmarkEnd w:id="0"/>
    </w:p>
    <w:sectPr w:rsidR="00CF6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4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5"/>
      <w:numFmt w:val="decimal"/>
      <w:lvlText w:val="%1."/>
      <w:lvlJc w:val="left"/>
      <w:pPr>
        <w:tabs>
          <w:tab w:val="num" w:pos="1410"/>
        </w:tabs>
        <w:ind w:left="1410" w:hanging="1410"/>
      </w:pPr>
    </w:lvl>
    <w:lvl w:ilvl="1">
      <w:start w:val="1"/>
      <w:numFmt w:val="decimal"/>
      <w:lvlText w:val="%1.%2."/>
      <w:lvlJc w:val="left"/>
      <w:pPr>
        <w:tabs>
          <w:tab w:val="num" w:pos="2310"/>
        </w:tabs>
        <w:ind w:left="2310" w:hanging="1410"/>
      </w:pPr>
    </w:lvl>
    <w:lvl w:ilvl="2">
      <w:start w:val="1"/>
      <w:numFmt w:val="decimal"/>
      <w:lvlText w:val="%1.%2.%3."/>
      <w:lvlJc w:val="left"/>
      <w:pPr>
        <w:tabs>
          <w:tab w:val="num" w:pos="3210"/>
        </w:tabs>
        <w:ind w:left="3210" w:hanging="1410"/>
      </w:pPr>
    </w:lvl>
    <w:lvl w:ilvl="3">
      <w:start w:val="1"/>
      <w:numFmt w:val="decimal"/>
      <w:lvlText w:val="%1.%2.%3.%4."/>
      <w:lvlJc w:val="left"/>
      <w:pPr>
        <w:tabs>
          <w:tab w:val="num" w:pos="4110"/>
        </w:tabs>
        <w:ind w:left="4110" w:hanging="1410"/>
      </w:pPr>
    </w:lvl>
    <w:lvl w:ilvl="4">
      <w:start w:val="1"/>
      <w:numFmt w:val="decimal"/>
      <w:lvlText w:val="%1.%2.%3.%4.%5."/>
      <w:lvlJc w:val="left"/>
      <w:pPr>
        <w:tabs>
          <w:tab w:val="num" w:pos="5010"/>
        </w:tabs>
        <w:ind w:left="5010" w:hanging="141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72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D30"/>
    <w:rsid w:val="00574F1C"/>
    <w:rsid w:val="00CF6042"/>
    <w:rsid w:val="00D12210"/>
    <w:rsid w:val="00DA7D30"/>
    <w:rsid w:val="00E80DBF"/>
    <w:rsid w:val="00F4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5808</Words>
  <Characters>33106</Characters>
  <Application>Microsoft Office Word</Application>
  <DocSecurity>0</DocSecurity>
  <Lines>275</Lines>
  <Paragraphs>77</Paragraphs>
  <ScaleCrop>false</ScaleCrop>
  <Company/>
  <LinksUpToDate>false</LinksUpToDate>
  <CharactersWithSpaces>38837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Fermo</dc:creator>
  <cp:keywords/>
  <dc:description/>
  <cp:lastModifiedBy>Fermo</cp:lastModifiedBy>
  <cp:revision>4</cp:revision>
  <dcterms:created xsi:type="dcterms:W3CDTF">2016-10-03T08:36:00Z</dcterms:created>
  <dcterms:modified xsi:type="dcterms:W3CDTF">2016-10-04T05:37:00Z</dcterms:modified>
</cp:coreProperties>
</file>